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ПОЛИТИКА КОНФИДЕНЦИАЛЬНОСТИ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both"/>
        <w:rPr>
          <w:rFonts w:ascii="Times" w:cs="Times" w:eastAsia="Times" w:hAnsi="Times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г. Москва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ab/>
        <w:tab/>
        <w:t xml:space="preserve">                                           16 сентября 2020 г. 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widowControl w:val="0"/>
        <w:spacing w:after="0" w:before="10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Uley,  расположенный на доменном имени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91e42"/>
            <w:sz w:val="28"/>
            <w:szCs w:val="28"/>
            <w:u w:val="single"/>
            <w:shd w:fill="f4f5f7" w:val="clear"/>
            <w:rtl w:val="0"/>
          </w:rPr>
          <w:t xml:space="preserve">https://uleyrental.com</w:t>
        </w:r>
      </w:hyperlink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, может получить о Пользователе во время использования сайта Интернет-сервиса, услуг</w:t>
      </w:r>
      <w:r w:rsidDel="00000000" w:rsidR="00000000" w:rsidRPr="00000000">
        <w:rPr>
          <w:rFonts w:ascii="Times" w:cs="Times" w:eastAsia="Times" w:hAnsi="Times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Интернет-сервиса. </w:t>
      </w:r>
    </w:p>
    <w:p w:rsidR="00000000" w:rsidDel="00000000" w:rsidP="00000000" w:rsidRDefault="00000000" w:rsidRPr="00000000" w14:paraId="00000005">
      <w:pPr>
        <w:widowControl w:val="0"/>
        <w:spacing w:after="100" w:before="10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</w:t>
        <w:tab/>
        <w:t xml:space="preserve">В настоящей Политике конфиденциальности используются следующие термины: </w:t>
      </w:r>
    </w:p>
    <w:p w:rsidR="00000000" w:rsidDel="00000000" w:rsidP="00000000" w:rsidRDefault="00000000" w:rsidRPr="00000000" w14:paraId="00000007">
      <w:pPr>
        <w:widowControl w:val="0"/>
        <w:tabs>
          <w:tab w:val="left" w:pos="0"/>
        </w:tabs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1.1.1.</w:t>
        <w:tab/>
        <w:t xml:space="preserve">«Администрация сайта Интернет-сервиса (далее – Администрация сайта) » – уполномоченные сотрудники на управления сайтом, действующие от имени ИП Лейкин Юрий Станиславович,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1.1.5. «Пользователь сайта Интернет-сервиса (далее - Пользователь)» – лицо, имеющее доступ к Сайту, посредством сети Интернет и использующее Сайт интернет-сервиса.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1.1.7. 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0E">
      <w:pPr>
        <w:widowControl w:val="0"/>
        <w:spacing w:after="100" w:before="100" w:line="240" w:lineRule="auto"/>
        <w:ind w:left="448" w:hanging="448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</w:t>
        <w:tab/>
        <w:t xml:space="preserve">ОБЩИЕ ПОЛОЖЕНИЯ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2.1.</w:t>
        <w:tab/>
        <w:t xml:space="preserve">Использование Пользователем сайта Интернет-сервиса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2.2.</w:t>
        <w:tab/>
        <w:t xml:space="preserve">В случае несогласия с условиями Политики конфиденциальности Пользователь должен прекратить использование сайта Интернет-сервиса.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2.3.</w:t>
        <w:tab/>
        <w:t xml:space="preserve">Настоящая Политика конфиденциальности применяется только к сайту Интернет-сервиса Uley. Интернет-сервис не контролирует и не несет ответственность за сайты третьих лиц, на которые Пользователь может перейти по ссылкам, доступным на сайте Интернет-сервиса.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2.4.</w:t>
        <w:tab/>
        <w:t xml:space="preserve"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448" w:hanging="448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3.</w:t>
        <w:tab/>
        <w:t xml:space="preserve">ПРЕДМЕТ ПОЛИТИКИ КОНФИДЕНЦИАЛЬНОСТИ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448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3.1.</w:t>
        <w:tab/>
        <w:t xml:space="preserve">Настоящая Политика конфиденциальности устанавливает обязательства Администрации сайта интернет-сервиса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интернет-сервиса или при оформлении заказа для получения Услуги.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интернет-сервиса Uley в разделе  </w:t>
      </w:r>
      <w:commentRangeStart w:id="0"/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Заказ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и включают в себя следующую информацию: 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3.2.1. фамилию, имя, отчество Пользователя; 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3.2.2. контактный телефон Пользователя;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3.2.3. адрес электронной почты (e-mail); 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3.2.4. адрес доставки Оборудования;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3.2.5. место жительство Пользователя.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3.3. Интернет-сервис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Del="00000000" w:rsidP="00000000" w:rsidRDefault="00000000" w:rsidRPr="00000000" w14:paraId="0000001E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IP адрес;</w:t>
      </w:r>
    </w:p>
    <w:p w:rsidR="00000000" w:rsidDel="00000000" w:rsidP="00000000" w:rsidRDefault="00000000" w:rsidRPr="00000000" w14:paraId="0000001F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информация из cookies;</w:t>
      </w:r>
    </w:p>
    <w:p w:rsidR="00000000" w:rsidDel="00000000" w:rsidP="00000000" w:rsidRDefault="00000000" w:rsidRPr="00000000" w14:paraId="00000020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информация о браузере (или иной программе, которая осуществляет доступ к показу рекламы);</w:t>
      </w:r>
    </w:p>
    <w:p w:rsidR="00000000" w:rsidDel="00000000" w:rsidP="00000000" w:rsidRDefault="00000000" w:rsidRPr="00000000" w14:paraId="00000021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время доступа;</w:t>
      </w:r>
    </w:p>
    <w:p w:rsidR="00000000" w:rsidDel="00000000" w:rsidP="00000000" w:rsidRDefault="00000000" w:rsidRPr="00000000" w14:paraId="00000022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адрес страницы, на которой расположен рекламный блок;</w:t>
      </w:r>
    </w:p>
    <w:p w:rsidR="00000000" w:rsidDel="00000000" w:rsidP="00000000" w:rsidRDefault="00000000" w:rsidRPr="00000000" w14:paraId="00000023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∙</w:t>
        <w:tab/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реферер (адрес предыдущей страницы).</w:t>
      </w:r>
    </w:p>
    <w:p w:rsidR="00000000" w:rsidDel="00000000" w:rsidP="00000000" w:rsidRDefault="00000000" w:rsidRPr="00000000" w14:paraId="00000024">
      <w:pPr>
        <w:widowControl w:val="0"/>
        <w:shd w:fill="ffffff" w:val="clear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3.3.1. Отключение cookies может повлечь невозможность доступа к частям сайта Интернет-сервиса, требующим авторизации.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3.3.2. Интернет-сервис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Times" w:cs="Times" w:eastAsia="Times" w:hAnsi="Times"/>
          <w:color w:val="222222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color w:val="222222"/>
          <w:sz w:val="28"/>
          <w:szCs w:val="28"/>
          <w:rtl w:val="0"/>
        </w:rPr>
        <w:t xml:space="preserve">3.4. Любая иная персональная информация не оговоренная выше (история заказов,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 w14:paraId="00000027">
      <w:pPr>
        <w:widowControl w:val="0"/>
        <w:spacing w:after="100" w:before="100" w:line="240" w:lineRule="auto"/>
        <w:ind w:left="448" w:hanging="448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4.</w:t>
        <w:tab/>
        <w:t xml:space="preserve">ЦЕЛИ СБОРА ПЕРСОНАЛЬНОЙ ИНФОРМАЦИИ ПОЛЬЗОВАТЕЛЯ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 Персональные данные Пользователя Администрация сайта интернет-сервиса может использовать в целях: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both"/>
        <w:rPr>
          <w:rFonts w:ascii="Times" w:cs="Times" w:eastAsia="Times" w:hAnsi="Times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4.1.1. Идентификации Пользователя, зарегистрированного на сайте Интернет-сервиса, для оформления заказа и (или) заключения Договора оказания услуг дистанционным способом с  Uley интернет-сервисом.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4.1.2. Предоставления Пользователю доступа к персонализированным ресурсам Сайта интернет-сервиса.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интернет-сервиса, оказания услуг, обработка запросов и заявок от Пользователя.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4.1.4.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4.1.5.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4.1.6. Создания учетной записи для совершения заказов, если Пользователь дал согласие на создание учетной записи.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4.1.7. Уведомления Пользователя Сайта интернет-сервиса о состоянии Заказа.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интернет-сервиса. 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Интернет-сервиса или от имени партнеров Интернет-сервиса.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4.1.11.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4.1.12. Предоставления доступа Пользователю на сайты или сервисы партнеров Интернет-сервиса с целью получения продуктов, обновлений и услуг.</w:t>
      </w:r>
    </w:p>
    <w:p w:rsidR="00000000" w:rsidDel="00000000" w:rsidP="00000000" w:rsidRDefault="00000000" w:rsidRPr="00000000" w14:paraId="00000035">
      <w:pPr>
        <w:widowControl w:val="0"/>
        <w:spacing w:after="100" w:before="100" w:line="240" w:lineRule="auto"/>
        <w:ind w:left="357" w:hanging="357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5.</w:t>
        <w:tab/>
        <w:t xml:space="preserve">СПОСОБЫ И СРОКИ ОБРАБОТКИ ПЕРСОНАЛЬНОЙ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ИНФОРМАЦИИ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jc w:val="both"/>
        <w:rPr>
          <w:rFonts w:ascii="Times" w:cs="Times" w:eastAsia="Times" w:hAnsi="Times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интернет-сервиса Uley, включая доставку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3C">
      <w:pPr>
        <w:widowControl w:val="0"/>
        <w:spacing w:after="100" w:before="100" w:line="240" w:lineRule="auto"/>
        <w:ind w:left="357" w:hanging="357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</w:t>
        <w:tab/>
        <w:t xml:space="preserve">ОБЯЗАТЕЛЬСТВА СТОРОН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6.1. Пользователь обязан: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6.1.1. Предоставить информацию о персональных данных, необходимую для пользования Сайтом интернет-сервиса.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45">
      <w:pPr>
        <w:widowControl w:val="0"/>
        <w:spacing w:after="100" w:before="100" w:line="240" w:lineRule="auto"/>
        <w:ind w:left="714" w:hanging="357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7.</w:t>
        <w:tab/>
        <w:t xml:space="preserve">ОТВЕТСТВЕННОСТЬ СТОРОН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7.1. Администрация сайта, не исполнившая свои обязательства, несёт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4B">
      <w:pPr>
        <w:widowControl w:val="0"/>
        <w:spacing w:after="100" w:before="100" w:line="240" w:lineRule="auto"/>
        <w:ind w:left="714" w:hanging="357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8.</w:t>
        <w:tab/>
        <w:t xml:space="preserve">РАЗРЕШЕНИЕ СПОРОВ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8.1. До обращения в суд с иском по спорам, возникающим из отношений между Пользователем сайта Интернет-сервиса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50">
      <w:pPr>
        <w:widowControl w:val="0"/>
        <w:spacing w:after="100" w:before="100" w:line="240" w:lineRule="auto"/>
        <w:ind w:left="714" w:hanging="357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9.</w:t>
        <w:tab/>
        <w:t xml:space="preserve">ДОПОЛНИТЕЛЬНЫЕ УСЛОВИЯ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9.2. Новая Политика конфиденциальности вступает в силу с момента ее размещения на Сайте интернет-сервиса,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both"/>
        <w:rPr>
          <w:rFonts w:ascii="Times" w:cs="Times" w:eastAsia="Times" w:hAnsi="Times"/>
          <w:sz w:val="24"/>
          <w:szCs w:val="24"/>
          <w:vertAlign w:val="superscript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9.3. Все предложения или вопросы по настоящей Политике конфиденциальности следует сообщать  указать раздел сайта интернет-сервиса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9.4. Действующая Политика конфиденциальности размещена на странице по адресу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91e42"/>
            <w:sz w:val="28"/>
            <w:szCs w:val="28"/>
            <w:u w:val="single"/>
            <w:shd w:fill="f4f5f7" w:val="clear"/>
            <w:rtl w:val="0"/>
          </w:rPr>
          <w:t xml:space="preserve">https://uleyrental.com</w:t>
        </w:r>
      </w:hyperlink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Обновлено 16 сентября 2020 г.</w:t>
      </w:r>
    </w:p>
    <w:sectPr>
      <w:pgSz w:h="15840" w:w="12240"/>
      <w:pgMar w:bottom="1134" w:top="1134" w:left="1701" w:right="85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atiana Nesterova" w:id="0" w:date="2020-09-16T10:53:47Z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Вот тут надо уточнить в каком разделе будут вводить данные заказчики.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uleyrental.com/" TargetMode="External"/><Relationship Id="rId8" Type="http://schemas.openxmlformats.org/officeDocument/2006/relationships/hyperlink" Target="https://uleyren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